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B14FB" w14:textId="749960D1" w:rsidR="001A4746" w:rsidRPr="00993BFF" w:rsidRDefault="001A4746" w:rsidP="00993BFF">
      <w:pPr>
        <w:spacing w:after="0"/>
        <w:rPr>
          <w:b/>
          <w:bCs/>
        </w:rPr>
      </w:pPr>
      <w:bookmarkStart w:id="0" w:name="_GoBack"/>
      <w:bookmarkEnd w:id="0"/>
      <w:r w:rsidRPr="00993BFF">
        <w:rPr>
          <w:b/>
          <w:bCs/>
        </w:rPr>
        <w:t>Күні: 15.09.2022</w:t>
      </w:r>
    </w:p>
    <w:p w14:paraId="63D0C3B6" w14:textId="52BA211D" w:rsidR="001A4746" w:rsidRPr="00993BFF" w:rsidRDefault="001A4746" w:rsidP="00993BFF">
      <w:pPr>
        <w:spacing w:after="0"/>
      </w:pPr>
      <w:r w:rsidRPr="00993BFF">
        <w:rPr>
          <w:b/>
          <w:bCs/>
        </w:rPr>
        <w:t>Сынып:</w:t>
      </w:r>
      <w:r w:rsidRPr="00993BFF">
        <w:t xml:space="preserve"> 4 Ә</w:t>
      </w:r>
    </w:p>
    <w:p w14:paraId="5AF117D9" w14:textId="587718E1" w:rsidR="001A4746" w:rsidRPr="00993BFF" w:rsidRDefault="001A4746" w:rsidP="00993BFF">
      <w:pPr>
        <w:spacing w:after="0"/>
      </w:pPr>
    </w:p>
    <w:p w14:paraId="2B63802D" w14:textId="6C026573" w:rsidR="001A4746" w:rsidRPr="00993BFF" w:rsidRDefault="001A4746" w:rsidP="00993BFF">
      <w:pPr>
        <w:spacing w:after="0"/>
      </w:pPr>
      <w:r w:rsidRPr="00993BFF">
        <w:rPr>
          <w:b/>
          <w:bCs/>
        </w:rPr>
        <w:t>Тақырыбы: </w:t>
      </w:r>
      <w:r w:rsidRPr="00993BFF">
        <w:t>    А. Байтұрсынов   «Өгіз бен бақа»</w:t>
      </w:r>
    </w:p>
    <w:p w14:paraId="47E3EA3D" w14:textId="0F50D762" w:rsidR="001A4746" w:rsidRPr="00993BFF" w:rsidRDefault="001A4746" w:rsidP="00993BFF">
      <w:pPr>
        <w:spacing w:after="0"/>
        <w:rPr>
          <w:b/>
          <w:bCs/>
        </w:rPr>
      </w:pPr>
      <w:r w:rsidRPr="00993BFF">
        <w:rPr>
          <w:b/>
          <w:bCs/>
        </w:rPr>
        <w:t>Мақсаты:</w:t>
      </w:r>
    </w:p>
    <w:p w14:paraId="0D9DFF67" w14:textId="77777777" w:rsidR="001A4746" w:rsidRPr="00993BFF" w:rsidRDefault="001A4746" w:rsidP="00993BFF">
      <w:pPr>
        <w:spacing w:after="0"/>
      </w:pPr>
      <w:r w:rsidRPr="00993BFF">
        <w:t>1. Білімділік: Оқушыларға «Өгіз бен бақа»  атты     мысал  өлеңі туралы        туралы түсінік  беру.</w:t>
      </w:r>
    </w:p>
    <w:p w14:paraId="015BD2B6" w14:textId="77777777" w:rsidR="001A4746" w:rsidRPr="00993BFF" w:rsidRDefault="001A4746" w:rsidP="00993BFF">
      <w:pPr>
        <w:spacing w:after="0"/>
      </w:pPr>
      <w:r w:rsidRPr="00993BFF">
        <w:t>2. Тәрбиелік: оқушыларды адамгершілікке, ізгілікке баулу, елжандылыққа тәрбиелеу.</w:t>
      </w:r>
    </w:p>
    <w:p w14:paraId="46BF6FDE" w14:textId="77777777" w:rsidR="001A4746" w:rsidRPr="00993BFF" w:rsidRDefault="001A4746" w:rsidP="00993BFF">
      <w:pPr>
        <w:spacing w:after="0"/>
      </w:pPr>
      <w:r w:rsidRPr="00993BFF">
        <w:t>3. Дамытушылық: оқушыларды  ұстаз  ұлағатымен  таныстыра отырып,  шығармашылыққа  баулу.</w:t>
      </w:r>
    </w:p>
    <w:p w14:paraId="3F27A9F7" w14:textId="14993182" w:rsidR="001A4746" w:rsidRPr="00993BFF" w:rsidRDefault="001A4746" w:rsidP="00993BFF">
      <w:pPr>
        <w:spacing w:after="0"/>
      </w:pPr>
      <w:r w:rsidRPr="00993BFF">
        <w:t>Әдіс-тәсілі: Көрініс</w:t>
      </w:r>
    </w:p>
    <w:p w14:paraId="5A04B50B" w14:textId="478753BC" w:rsidR="001A4746" w:rsidRPr="00993BFF" w:rsidRDefault="001A4746" w:rsidP="00993BFF">
      <w:pPr>
        <w:spacing w:after="0"/>
      </w:pPr>
      <w:r w:rsidRPr="00993BFF">
        <w:t>Көрнекілігі:   ақын  портреті, қойылым маскалары</w:t>
      </w:r>
    </w:p>
    <w:p w14:paraId="44009CB2" w14:textId="77777777" w:rsidR="001A4746" w:rsidRPr="00993BFF" w:rsidRDefault="001A4746" w:rsidP="00993BFF">
      <w:pPr>
        <w:spacing w:after="0"/>
      </w:pPr>
    </w:p>
    <w:p w14:paraId="1653B7DA" w14:textId="5E60D60D" w:rsidR="001A4746" w:rsidRPr="00993BFF" w:rsidRDefault="001A4746" w:rsidP="00993BFF">
      <w:pPr>
        <w:spacing w:after="0"/>
      </w:pPr>
      <w:r w:rsidRPr="00993BFF">
        <w:rPr>
          <w:b/>
          <w:bCs/>
        </w:rPr>
        <w:t>1. Мысалдар туралы  түсінік</w:t>
      </w:r>
      <w:r w:rsidRPr="00993BFF">
        <w:t>.</w:t>
      </w:r>
    </w:p>
    <w:p w14:paraId="24C0F65F" w14:textId="78A2166B" w:rsidR="001A4746" w:rsidRPr="00993BFF" w:rsidRDefault="001A4746" w:rsidP="00993BFF">
      <w:pPr>
        <w:spacing w:after="0"/>
      </w:pPr>
      <w:r w:rsidRPr="00993BFF">
        <w:t>Мысалда  аңдар, құстар  хайуанаттар, өсімдіктер, іс–әрекеті, мінезі  арқылы  адам  бойындағы  мінді  кемшілікті  тұспалдап, әжуа-күлкі  етеді. Мысалдар  өлеңмен  де, қарасөзбен де жазылады. Осындай  шағын  көлемді, оқиғалы, адамға  сабақ  болатын  тағылымдық  шығарманы  мысал  дейді. Мысалдар </w:t>
      </w:r>
      <w:r w:rsidR="00993BFF">
        <w:rPr>
          <w:lang w:val="kk-KZ"/>
        </w:rPr>
        <w:t xml:space="preserve">  </w:t>
      </w:r>
      <w:r w:rsidRPr="00993BFF">
        <w:t xml:space="preserve"> еңбексүйгіштік, әділдік, адалдық, қарапайымдылық  сияқты  жақсы  қасиеттерді  мадақтап, уағыздайды, жағымсыз  қылықтарды  мысқыл  түрінде  күлкі  ете  отырып, одан  сақтандырады.</w:t>
      </w:r>
    </w:p>
    <w:p w14:paraId="0BC88D8E" w14:textId="27EB3749" w:rsidR="001A4746" w:rsidRPr="00993BFF" w:rsidRDefault="001A4746" w:rsidP="00993BFF">
      <w:pPr>
        <w:spacing w:after="0"/>
      </w:pPr>
    </w:p>
    <w:p w14:paraId="05B4B5ED" w14:textId="00B406BD" w:rsidR="001A4746" w:rsidRPr="00993BFF" w:rsidRDefault="001A4746" w:rsidP="00993BFF">
      <w:pPr>
        <w:spacing w:after="0"/>
      </w:pPr>
    </w:p>
    <w:p w14:paraId="1492B594" w14:textId="77777777" w:rsidR="00993BFF" w:rsidRDefault="001A4746" w:rsidP="00993BFF">
      <w:pPr>
        <w:spacing w:after="0"/>
      </w:pPr>
      <w:r w:rsidRPr="00993BFF">
        <w:rPr>
          <w:b/>
          <w:bCs/>
        </w:rPr>
        <w:t>Қорытынды:</w:t>
      </w:r>
      <w:r w:rsidRPr="00993BFF">
        <w:t xml:space="preserve"> </w:t>
      </w:r>
    </w:p>
    <w:p w14:paraId="209582F4" w14:textId="7D42F4B6" w:rsidR="0031611B" w:rsidRDefault="00993BFF" w:rsidP="00993BFF">
      <w:pPr>
        <w:spacing w:after="0"/>
      </w:pPr>
      <w:r>
        <w:rPr>
          <w:lang w:val="kk-KZ"/>
        </w:rPr>
        <w:t xml:space="preserve">    </w:t>
      </w:r>
      <w:r w:rsidR="0031611B" w:rsidRPr="00993BFF">
        <w:t>5-16 қыркүйек аралығында Қазақстан халқының тілдері күні мерекесінде А.Байтұрсынұлының 150 жылдығына орай «Ахмет Байтұрсынов – ұлт ұстазы» атты танымдық іс-шара ұйымдастырылды.  Ағылшын тілінде «The frog and ox» атты мысал әңгімеге 4 Ә сынып оқушыларының қатысуымен көрініс қойылды. Қойылымның басты мақсаты тілді меңгеріп ғана қоймай ұлт ұстазы жайлы ақпаратты насихаттау. Мысал әңгіменің түпкі ойы адам бойындағы жаман қасиеттерді көрсету.</w:t>
      </w:r>
    </w:p>
    <w:p w14:paraId="0CB2F56A" w14:textId="7A8EA070" w:rsidR="00993BFF" w:rsidRDefault="00993BFF" w:rsidP="00993BFF">
      <w:pPr>
        <w:spacing w:after="0"/>
      </w:pPr>
    </w:p>
    <w:p w14:paraId="4CADE418" w14:textId="46144CDA" w:rsidR="00993BFF" w:rsidRDefault="00993BFF" w:rsidP="00993BFF">
      <w:pPr>
        <w:spacing w:after="0"/>
      </w:pPr>
    </w:p>
    <w:p w14:paraId="13D522C3" w14:textId="72A344F7" w:rsidR="00993BFF" w:rsidRDefault="00993BFF" w:rsidP="00993BFF">
      <w:pPr>
        <w:spacing w:after="0"/>
      </w:pPr>
    </w:p>
    <w:p w14:paraId="20DBB727" w14:textId="7DF871B3" w:rsidR="00993BFF" w:rsidRPr="00993BFF" w:rsidRDefault="00993BFF" w:rsidP="00993BFF">
      <w:pPr>
        <w:spacing w:after="0"/>
        <w:rPr>
          <w:szCs w:val="28"/>
          <w:lang w:val="kk-KZ"/>
        </w:rPr>
      </w:pPr>
      <w:r>
        <w:rPr>
          <w:lang w:val="kk-KZ"/>
        </w:rPr>
        <w:t xml:space="preserve">Өткізген: </w:t>
      </w:r>
      <w:r w:rsidRPr="00993BFF">
        <w:rPr>
          <w:szCs w:val="28"/>
          <w:lang w:val="kk-KZ"/>
        </w:rPr>
        <w:t>Аубакирова А.Е.</w:t>
      </w:r>
    </w:p>
    <w:p w14:paraId="280E2212" w14:textId="7A8CE0DA" w:rsidR="00993BFF" w:rsidRPr="00993BFF" w:rsidRDefault="00993BFF" w:rsidP="00993BFF">
      <w:pPr>
        <w:spacing w:after="0"/>
        <w:rPr>
          <w:szCs w:val="28"/>
          <w:lang w:val="kk-KZ"/>
        </w:rPr>
      </w:pPr>
      <w:r w:rsidRPr="00993BFF">
        <w:rPr>
          <w:szCs w:val="28"/>
          <w:lang w:val="kk-KZ"/>
        </w:rPr>
        <w:t xml:space="preserve">                 </w:t>
      </w:r>
      <w:r w:rsidRPr="00993BFF">
        <w:rPr>
          <w:szCs w:val="28"/>
          <w:lang w:val="kk-KZ"/>
        </w:rPr>
        <w:t>Болат Ұ.</w:t>
      </w:r>
    </w:p>
    <w:p w14:paraId="7C99A56C" w14:textId="359E29B8" w:rsidR="00993BFF" w:rsidRPr="00993BFF" w:rsidRDefault="00993BFF" w:rsidP="00993BFF">
      <w:pPr>
        <w:spacing w:after="0"/>
        <w:rPr>
          <w:sz w:val="32"/>
          <w:szCs w:val="24"/>
          <w:lang w:val="kk-KZ"/>
        </w:rPr>
      </w:pPr>
      <w:r w:rsidRPr="00993BFF">
        <w:rPr>
          <w:szCs w:val="28"/>
          <w:lang w:val="kk-KZ"/>
        </w:rPr>
        <w:t xml:space="preserve">                </w:t>
      </w:r>
      <w:r>
        <w:rPr>
          <w:szCs w:val="28"/>
          <w:lang w:val="kk-KZ"/>
        </w:rPr>
        <w:t xml:space="preserve"> </w:t>
      </w:r>
      <w:r w:rsidRPr="00993BFF">
        <w:rPr>
          <w:szCs w:val="28"/>
          <w:lang w:val="kk-KZ"/>
        </w:rPr>
        <w:t>Нурпейсова Г.Т</w:t>
      </w:r>
    </w:p>
    <w:p w14:paraId="133328F3" w14:textId="76356C74" w:rsidR="00993BFF" w:rsidRPr="00993BFF" w:rsidRDefault="00993BFF" w:rsidP="00993BFF">
      <w:pPr>
        <w:spacing w:after="0"/>
        <w:rPr>
          <w:lang w:val="kk-KZ"/>
        </w:rPr>
      </w:pPr>
    </w:p>
    <w:p w14:paraId="5C1AE520" w14:textId="22CD8FA7" w:rsidR="0031611B" w:rsidRDefault="0031611B" w:rsidP="0031611B">
      <w:pPr>
        <w:spacing w:after="0"/>
        <w:jc w:val="center"/>
        <w:rPr>
          <w:b/>
          <w:color w:val="FF0000"/>
          <w:sz w:val="24"/>
          <w:szCs w:val="24"/>
          <w:lang w:val="kk-KZ"/>
        </w:rPr>
      </w:pPr>
    </w:p>
    <w:p w14:paraId="3A90F58F" w14:textId="66293BAC" w:rsidR="001A4746" w:rsidRDefault="001A4746" w:rsidP="006C0B77">
      <w:pPr>
        <w:spacing w:after="0"/>
        <w:ind w:firstLine="709"/>
        <w:jc w:val="both"/>
        <w:rPr>
          <w:lang w:val="kk-KZ"/>
        </w:rPr>
      </w:pPr>
    </w:p>
    <w:p w14:paraId="56E335B0" w14:textId="77777777" w:rsidR="001A4746" w:rsidRPr="001A4746" w:rsidRDefault="001A4746" w:rsidP="006C0B77">
      <w:pPr>
        <w:spacing w:after="0"/>
        <w:ind w:firstLine="709"/>
        <w:jc w:val="both"/>
        <w:rPr>
          <w:lang w:val="kk-KZ"/>
        </w:rPr>
      </w:pPr>
    </w:p>
    <w:sectPr w:rsidR="001A4746" w:rsidRPr="001A474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60"/>
    <w:rsid w:val="001A4746"/>
    <w:rsid w:val="0031611B"/>
    <w:rsid w:val="00334460"/>
    <w:rsid w:val="006C0B77"/>
    <w:rsid w:val="008242FF"/>
    <w:rsid w:val="00870751"/>
    <w:rsid w:val="00922C48"/>
    <w:rsid w:val="00993BFF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8285A"/>
  <w15:chartTrackingRefBased/>
  <w15:docId w15:val="{3AD20A6D-F11F-4F15-8796-DCE28B154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2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2022-09-16T09:51:00Z</dcterms:created>
  <dcterms:modified xsi:type="dcterms:W3CDTF">2022-09-16T10:14:00Z</dcterms:modified>
</cp:coreProperties>
</file>